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F7" w:rsidRPr="00AE30F7" w:rsidRDefault="00AE30F7" w:rsidP="00AE30F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E30F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E30F7" w:rsidRPr="00AE30F7" w:rsidRDefault="00AE30F7" w:rsidP="00AE30F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E30F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E30F7">
        <w:rPr>
          <w:color w:val="FF0000"/>
          <w:sz w:val="24"/>
          <w:lang w:val="en-US"/>
        </w:rPr>
        <w:t>Microsoft</w:t>
      </w:r>
      <w:r w:rsidRPr="00AE30F7">
        <w:rPr>
          <w:color w:val="FF0000"/>
          <w:sz w:val="24"/>
        </w:rPr>
        <w:t xml:space="preserve"> </w:t>
      </w:r>
      <w:r w:rsidRPr="00AE30F7">
        <w:rPr>
          <w:color w:val="FF0000"/>
          <w:sz w:val="24"/>
          <w:lang w:val="en-US"/>
        </w:rPr>
        <w:t>Word</w:t>
      </w:r>
      <w:r w:rsidRPr="00AE30F7">
        <w:rPr>
          <w:color w:val="FF0000"/>
          <w:sz w:val="24"/>
        </w:rPr>
        <w:t xml:space="preserve"> направить по электронной почте:</w:t>
      </w:r>
    </w:p>
    <w:p w:rsidR="00AE30F7" w:rsidRPr="00AE30F7" w:rsidRDefault="00675E12" w:rsidP="00AE30F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E30F7" w:rsidRPr="00AE30F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E30F7" w:rsidRPr="00AE30F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E30F7" w:rsidRPr="00AE30F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E30F7" w:rsidRPr="00AE30F7" w:rsidRDefault="00AE30F7" w:rsidP="00AE30F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E30F7">
        <w:rPr>
          <w:b/>
          <w:color w:val="FF0000"/>
          <w:sz w:val="20"/>
          <w:szCs w:val="24"/>
        </w:rPr>
        <w:t xml:space="preserve">или </w:t>
      </w:r>
    </w:p>
    <w:p w:rsidR="00AE30F7" w:rsidRPr="00AE30F7" w:rsidRDefault="00675E12" w:rsidP="00AE30F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E30F7" w:rsidRPr="00AE30F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E30F7" w:rsidRPr="00AE30F7">
        <w:rPr>
          <w:rStyle w:val="a9"/>
          <w:b/>
          <w:color w:val="FF0000"/>
          <w:sz w:val="20"/>
          <w:szCs w:val="24"/>
        </w:rPr>
        <w:t xml:space="preserve"> </w:t>
      </w:r>
      <w:r w:rsidR="00AE30F7" w:rsidRPr="00AE30F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4C13FB" w:rsidRDefault="00524F90" w:rsidP="004C13FB">
      <w:pPr>
        <w:pStyle w:val="a3"/>
        <w:ind w:left="4820" w:firstLine="142"/>
        <w:jc w:val="both"/>
        <w:rPr>
          <w:szCs w:val="28"/>
        </w:rPr>
      </w:pPr>
    </w:p>
    <w:p w:rsidR="00CE196B" w:rsidRDefault="0025413E" w:rsidP="004C13FB">
      <w:pPr>
        <w:pStyle w:val="a3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C13FB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C13FB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Pr="007D092B" w:rsidRDefault="00DB15C2" w:rsidP="004C13FB">
      <w:pPr>
        <w:ind w:left="-27"/>
        <w:jc w:val="center"/>
        <w:rPr>
          <w:b/>
          <w:sz w:val="24"/>
          <w:szCs w:val="24"/>
        </w:rPr>
      </w:pPr>
    </w:p>
    <w:p w:rsidR="00433F88" w:rsidRDefault="00433F88" w:rsidP="004C13FB">
      <w:pPr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7D092B" w:rsidRDefault="00433F88" w:rsidP="004C13FB">
      <w:pPr>
        <w:ind w:left="-27"/>
        <w:jc w:val="center"/>
        <w:rPr>
          <w:sz w:val="24"/>
          <w:szCs w:val="24"/>
        </w:rPr>
      </w:pPr>
    </w:p>
    <w:p w:rsidR="00433F88" w:rsidRDefault="00433F88" w:rsidP="004C13FB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C13FB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C13FB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3F197D" w:rsidRPr="001779EE" w:rsidRDefault="00AE30F7" w:rsidP="004C13FB">
      <w:pPr>
        <w:tabs>
          <w:tab w:val="center" w:pos="4651"/>
          <w:tab w:val="right" w:pos="5643"/>
        </w:tabs>
        <w:jc w:val="both"/>
        <w:rPr>
          <w:sz w:val="24"/>
        </w:rPr>
      </w:pPr>
      <w:r w:rsidRPr="00AE30F7">
        <w:rPr>
          <w:sz w:val="24"/>
        </w:rPr>
        <w:t xml:space="preserve">просит провести </w:t>
      </w:r>
      <w:r w:rsidRPr="00AE30F7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AE30F7">
        <w:rPr>
          <w:i/>
          <w:sz w:val="24"/>
        </w:rPr>
        <w:t xml:space="preserve"> </w:t>
      </w:r>
      <w:r w:rsidRPr="00AE30F7">
        <w:rPr>
          <w:i/>
          <w:color w:val="FF0000"/>
          <w:sz w:val="24"/>
        </w:rPr>
        <w:t>(выбрать нужное)</w:t>
      </w:r>
      <w:r w:rsidRPr="00AE30F7">
        <w:rPr>
          <w:i/>
          <w:sz w:val="24"/>
        </w:rPr>
        <w:t xml:space="preserve"> </w:t>
      </w:r>
      <w:r w:rsidR="003F197D" w:rsidRPr="001779EE">
        <w:rPr>
          <w:sz w:val="24"/>
        </w:rPr>
        <w:t xml:space="preserve">наших сотрудников в количестве </w:t>
      </w:r>
      <w:r w:rsidR="003F197D" w:rsidRPr="00580571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84AE8">
        <w:rPr>
          <w:b/>
          <w:sz w:val="24"/>
        </w:rPr>
        <w:t xml:space="preserve">15643 </w:t>
      </w:r>
      <w:r w:rsidR="003F197D" w:rsidRPr="001779EE">
        <w:rPr>
          <w:b/>
          <w:sz w:val="24"/>
        </w:rPr>
        <w:t>«</w:t>
      </w:r>
      <w:r w:rsidR="008B033D">
        <w:rPr>
          <w:b/>
          <w:sz w:val="24"/>
        </w:rPr>
        <w:t>Оператор котельной</w:t>
      </w:r>
      <w:r w:rsidR="003F197D" w:rsidRPr="001779EE">
        <w:rPr>
          <w:b/>
          <w:sz w:val="24"/>
        </w:rPr>
        <w:t>»</w:t>
      </w:r>
      <w:r w:rsidR="003F197D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1316FC" w:rsidRDefault="001316FC" w:rsidP="001316F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316FC" w:rsidRDefault="001316FC" w:rsidP="001316F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316FC" w:rsidRPr="001779EE" w:rsidRDefault="001316FC" w:rsidP="001316F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1316FC" w:rsidP="001316FC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100B6" w:rsidRDefault="00E100B6" w:rsidP="004C13FB">
      <w:pPr>
        <w:tabs>
          <w:tab w:val="right" w:pos="7722"/>
        </w:tabs>
        <w:ind w:firstLine="567"/>
        <w:rPr>
          <w:b/>
          <w:sz w:val="24"/>
        </w:rPr>
      </w:pPr>
    </w:p>
    <w:p w:rsidR="000D3FEC" w:rsidRDefault="000D3FEC" w:rsidP="004C13FB">
      <w:pPr>
        <w:tabs>
          <w:tab w:val="right" w:pos="7722"/>
        </w:tabs>
        <w:ind w:firstLine="567"/>
        <w:rPr>
          <w:b/>
          <w:sz w:val="24"/>
        </w:rPr>
      </w:pPr>
    </w:p>
    <w:p w:rsidR="00E100B6" w:rsidRDefault="00E100B6" w:rsidP="004C13FB">
      <w:pPr>
        <w:tabs>
          <w:tab w:val="right" w:pos="7722"/>
        </w:tabs>
        <w:ind w:firstLine="567"/>
        <w:rPr>
          <w:b/>
          <w:sz w:val="24"/>
        </w:rPr>
      </w:pPr>
      <w:r w:rsidRPr="00224CA6">
        <w:rPr>
          <w:b/>
          <w:sz w:val="24"/>
        </w:rPr>
        <w:t xml:space="preserve">Параметры котельной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6900"/>
      </w:tblGrid>
      <w:tr w:rsidR="00E100B6" w:rsidRPr="00F20730" w:rsidTr="00E100B6">
        <w:tc>
          <w:tcPr>
            <w:tcW w:w="3085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>Тип и мощность котлов:</w:t>
            </w:r>
          </w:p>
        </w:tc>
        <w:tc>
          <w:tcPr>
            <w:tcW w:w="7052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 xml:space="preserve">ДКВР, ДЕ, ПТВМ </w:t>
            </w:r>
            <w:r w:rsidRPr="00F20730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100B6" w:rsidRPr="00F20730" w:rsidTr="00E100B6">
        <w:tc>
          <w:tcPr>
            <w:tcW w:w="3085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>Вид топлива:</w:t>
            </w:r>
          </w:p>
        </w:tc>
        <w:tc>
          <w:tcPr>
            <w:tcW w:w="7052" w:type="dxa"/>
            <w:shd w:val="clear" w:color="auto" w:fill="auto"/>
          </w:tcPr>
          <w:p w:rsidR="00AD39A3" w:rsidRPr="00AD39A3" w:rsidRDefault="00AD39A3" w:rsidP="00D112BC">
            <w:pPr>
              <w:tabs>
                <w:tab w:val="right" w:pos="7722"/>
              </w:tabs>
              <w:rPr>
                <w:sz w:val="16"/>
              </w:rPr>
            </w:pPr>
          </w:p>
        </w:tc>
      </w:tr>
      <w:tr w:rsidR="00E100B6" w:rsidRPr="00F20730" w:rsidTr="00E100B6">
        <w:tc>
          <w:tcPr>
            <w:tcW w:w="3085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>Тип автоматики:</w:t>
            </w:r>
          </w:p>
        </w:tc>
        <w:tc>
          <w:tcPr>
            <w:tcW w:w="7052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 xml:space="preserve">Контур, КСУ </w:t>
            </w:r>
            <w:r w:rsidRPr="00F20730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100B6" w:rsidRPr="00F20730" w:rsidTr="00E100B6">
        <w:tc>
          <w:tcPr>
            <w:tcW w:w="3085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 xml:space="preserve">Трубопроводы пара и горячей воды </w:t>
            </w:r>
            <w:r w:rsidRPr="00F20730">
              <w:rPr>
                <w:sz w:val="24"/>
                <w:lang w:val="en-US"/>
              </w:rPr>
              <w:t>IV</w:t>
            </w:r>
            <w:r w:rsidRPr="00F20730">
              <w:rPr>
                <w:sz w:val="24"/>
              </w:rPr>
              <w:t xml:space="preserve"> категории:</w:t>
            </w:r>
          </w:p>
        </w:tc>
        <w:tc>
          <w:tcPr>
            <w:tcW w:w="7052" w:type="dxa"/>
            <w:shd w:val="clear" w:color="auto" w:fill="auto"/>
          </w:tcPr>
          <w:p w:rsidR="00E100B6" w:rsidRPr="00F20730" w:rsidRDefault="00E100B6" w:rsidP="004C13FB">
            <w:pPr>
              <w:tabs>
                <w:tab w:val="right" w:pos="7722"/>
              </w:tabs>
              <w:rPr>
                <w:sz w:val="24"/>
              </w:rPr>
            </w:pPr>
            <w:r w:rsidRPr="00F20730">
              <w:rPr>
                <w:sz w:val="24"/>
              </w:rPr>
              <w:t xml:space="preserve">Регистрируемое/нерегистрируемое </w:t>
            </w:r>
            <w:r w:rsidRPr="00F20730">
              <w:rPr>
                <w:i/>
                <w:color w:val="FF0000"/>
                <w:sz w:val="24"/>
              </w:rPr>
              <w:t>(выбрать нужное)</w:t>
            </w:r>
          </w:p>
        </w:tc>
      </w:tr>
    </w:tbl>
    <w:p w:rsidR="00AE30F7" w:rsidRDefault="00D112BC" w:rsidP="00384AE8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     *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E30F7" w:rsidRPr="00AE30F7" w:rsidRDefault="00AE30F7" w:rsidP="00AE30F7">
      <w:pPr>
        <w:spacing w:line="216" w:lineRule="auto"/>
        <w:jc w:val="both"/>
        <w:rPr>
          <w:i/>
          <w:color w:val="FF0000"/>
          <w:sz w:val="24"/>
        </w:rPr>
      </w:pPr>
      <w:r w:rsidRPr="00AE30F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E30F7">
        <w:rPr>
          <w:i/>
          <w:color w:val="FF0000"/>
          <w:sz w:val="24"/>
        </w:rPr>
        <w:t>(выбрать нужное)</w:t>
      </w:r>
    </w:p>
    <w:p w:rsidR="00AE30F7" w:rsidRPr="00AE30F7" w:rsidRDefault="00AE30F7" w:rsidP="00AE30F7">
      <w:pPr>
        <w:spacing w:line="216" w:lineRule="auto"/>
        <w:jc w:val="both"/>
        <w:rPr>
          <w:sz w:val="24"/>
        </w:rPr>
      </w:pPr>
    </w:p>
    <w:p w:rsidR="00AE30F7" w:rsidRPr="00AE30F7" w:rsidRDefault="00AE30F7" w:rsidP="00AE30F7">
      <w:pPr>
        <w:spacing w:line="216" w:lineRule="auto"/>
        <w:jc w:val="both"/>
        <w:rPr>
          <w:sz w:val="24"/>
        </w:rPr>
      </w:pPr>
      <w:r w:rsidRPr="00AE30F7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AE30F7" w:rsidRPr="00AE30F7" w:rsidRDefault="00AE30F7" w:rsidP="00AE30F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E30F7" w:rsidRPr="00AE30F7" w:rsidRDefault="00AE30F7" w:rsidP="00AE30F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AE30F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AE30F7" w:rsidRPr="00AE30F7" w:rsidRDefault="00AE30F7" w:rsidP="00AE30F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E30F7" w:rsidRDefault="00AE30F7" w:rsidP="00AE30F7">
      <w:pPr>
        <w:pStyle w:val="a4"/>
        <w:tabs>
          <w:tab w:val="left" w:pos="5670"/>
        </w:tabs>
        <w:jc w:val="both"/>
      </w:pPr>
      <w:r w:rsidRPr="00AE30F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AE30F7" w:rsidRDefault="00AE30F7" w:rsidP="00AE30F7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DB15C2" w:rsidP="004C13FB">
      <w:pPr>
        <w:tabs>
          <w:tab w:val="right" w:pos="7722"/>
        </w:tabs>
        <w:rPr>
          <w:sz w:val="24"/>
        </w:rPr>
      </w:pPr>
    </w:p>
    <w:p w:rsidR="00284FE1" w:rsidRDefault="00284FE1" w:rsidP="004C13FB">
      <w:pPr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4C13FB">
      <w:pPr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4C13FB">
      <w:r>
        <w:t xml:space="preserve">ИНН/КПП   </w:t>
      </w:r>
    </w:p>
    <w:p w:rsidR="00284FE1" w:rsidRDefault="00284FE1" w:rsidP="004C13FB">
      <w:r>
        <w:t xml:space="preserve">Банк получатель </w:t>
      </w:r>
    </w:p>
    <w:p w:rsidR="00284FE1" w:rsidRDefault="00284FE1" w:rsidP="004C13FB"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4C13FB">
      <w:r>
        <w:t xml:space="preserve">Кор. </w:t>
      </w:r>
      <w:r w:rsidR="00444409">
        <w:t>с</w:t>
      </w:r>
      <w:r>
        <w:t xml:space="preserve">чет </w:t>
      </w:r>
    </w:p>
    <w:p w:rsidR="00284FE1" w:rsidRDefault="00284FE1" w:rsidP="004C13FB">
      <w:r>
        <w:t xml:space="preserve">БИК   </w:t>
      </w:r>
    </w:p>
    <w:p w:rsidR="00284FE1" w:rsidRDefault="00284FE1" w:rsidP="004C13FB">
      <w:r>
        <w:t>ОГРН</w:t>
      </w:r>
    </w:p>
    <w:p w:rsidR="00284FE1" w:rsidRPr="00DE6867" w:rsidRDefault="00284FE1" w:rsidP="004C13FB">
      <w:r w:rsidRPr="00DE6867">
        <w:t>Эл. почта:</w:t>
      </w:r>
    </w:p>
    <w:p w:rsidR="00284FE1" w:rsidRPr="00DE6867" w:rsidRDefault="00284FE1" w:rsidP="004C13FB">
      <w:r w:rsidRPr="00DE6867">
        <w:lastRenderedPageBreak/>
        <w:t>Должность, ФИО руководителя (полностью).</w:t>
      </w:r>
    </w:p>
    <w:p w:rsidR="00284FE1" w:rsidRPr="00DE6867" w:rsidRDefault="00284FE1" w:rsidP="004C13FB">
      <w:r w:rsidRPr="00DE6867">
        <w:t>На основании……</w:t>
      </w:r>
      <w:proofErr w:type="gramStart"/>
      <w:r w:rsidRPr="00DE6867">
        <w:t>…….</w:t>
      </w:r>
      <w:proofErr w:type="gramEnd"/>
      <w:r w:rsidRPr="00DE6867">
        <w:t>(Устава, Доверенности)</w:t>
      </w:r>
    </w:p>
    <w:p w:rsidR="004425D9" w:rsidRPr="00DE6867" w:rsidRDefault="004425D9" w:rsidP="004C13FB">
      <w:pPr>
        <w:tabs>
          <w:tab w:val="right" w:pos="7722"/>
        </w:tabs>
        <w:rPr>
          <w:sz w:val="24"/>
        </w:rPr>
      </w:pPr>
    </w:p>
    <w:p w:rsidR="00C37459" w:rsidRPr="00DE6867" w:rsidRDefault="00DB15C2" w:rsidP="004C13FB">
      <w:pPr>
        <w:tabs>
          <w:tab w:val="right" w:pos="1418"/>
          <w:tab w:val="left" w:pos="2977"/>
        </w:tabs>
        <w:rPr>
          <w:i/>
          <w:sz w:val="24"/>
        </w:rPr>
      </w:pPr>
      <w:r w:rsidRPr="00DE6867">
        <w:rPr>
          <w:sz w:val="24"/>
        </w:rPr>
        <w:tab/>
      </w:r>
      <w:r w:rsidR="00C37459" w:rsidRPr="00DE6867">
        <w:rPr>
          <w:sz w:val="24"/>
        </w:rPr>
        <w:t xml:space="preserve">       </w:t>
      </w:r>
      <w:r w:rsidR="00E60BDD" w:rsidRPr="00DE6867">
        <w:rPr>
          <w:sz w:val="24"/>
        </w:rPr>
        <w:t>Руководитель</w:t>
      </w:r>
      <w:r w:rsidR="00C37459" w:rsidRPr="00DE6867">
        <w:rPr>
          <w:sz w:val="24"/>
        </w:rPr>
        <w:t xml:space="preserve">                        __</w:t>
      </w:r>
      <w:r w:rsidR="00E60BDD" w:rsidRPr="00DE6867">
        <w:rPr>
          <w:sz w:val="24"/>
        </w:rPr>
        <w:t xml:space="preserve">_____________________    </w:t>
      </w:r>
      <w:r w:rsidR="00C37459" w:rsidRPr="00DE6867">
        <w:rPr>
          <w:sz w:val="24"/>
        </w:rPr>
        <w:t xml:space="preserve">   </w:t>
      </w:r>
      <w:r w:rsidR="00E540C7" w:rsidRPr="00DE6867">
        <w:rPr>
          <w:sz w:val="24"/>
        </w:rPr>
        <w:t xml:space="preserve">      </w:t>
      </w:r>
      <w:r w:rsidR="00C37459" w:rsidRPr="00DE6867">
        <w:rPr>
          <w:sz w:val="24"/>
        </w:rPr>
        <w:t>___________________</w:t>
      </w:r>
    </w:p>
    <w:p w:rsidR="00C37459" w:rsidRPr="00DE6867" w:rsidRDefault="00C37459" w:rsidP="004C13FB">
      <w:pPr>
        <w:tabs>
          <w:tab w:val="left" w:pos="3969"/>
          <w:tab w:val="left" w:pos="6804"/>
        </w:tabs>
        <w:ind w:left="426"/>
        <w:rPr>
          <w:sz w:val="16"/>
        </w:rPr>
      </w:pPr>
      <w:r w:rsidRPr="00DE6867">
        <w:rPr>
          <w:sz w:val="24"/>
        </w:rPr>
        <w:tab/>
      </w:r>
      <w:r w:rsidR="00E60BDD" w:rsidRPr="00DE6867">
        <w:rPr>
          <w:sz w:val="24"/>
        </w:rPr>
        <w:t xml:space="preserve">   </w:t>
      </w:r>
      <w:r w:rsidRPr="00DE6867">
        <w:rPr>
          <w:sz w:val="16"/>
        </w:rPr>
        <w:t>Подпись</w:t>
      </w:r>
      <w:r w:rsidRPr="00DE6867">
        <w:rPr>
          <w:sz w:val="16"/>
        </w:rPr>
        <w:tab/>
        <w:t xml:space="preserve">      </w:t>
      </w:r>
      <w:r w:rsidR="00E540C7" w:rsidRPr="00DE6867">
        <w:rPr>
          <w:sz w:val="16"/>
        </w:rPr>
        <w:t xml:space="preserve">          </w:t>
      </w:r>
      <w:r w:rsidRPr="00DE6867">
        <w:rPr>
          <w:sz w:val="16"/>
        </w:rPr>
        <w:t>Фамилия И.О.</w:t>
      </w:r>
    </w:p>
    <w:p w:rsidR="00C37459" w:rsidRDefault="00C37459" w:rsidP="00DE6867">
      <w:pPr>
        <w:tabs>
          <w:tab w:val="right" w:pos="2410"/>
        </w:tabs>
        <w:rPr>
          <w:sz w:val="16"/>
        </w:rPr>
      </w:pPr>
      <w:r w:rsidRPr="00DE6867">
        <w:rPr>
          <w:sz w:val="24"/>
        </w:rPr>
        <w:tab/>
      </w:r>
    </w:p>
    <w:p w:rsidR="00C37459" w:rsidRDefault="00C37459" w:rsidP="004C1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4C13FB">
      <w:pPr>
        <w:jc w:val="center"/>
        <w:rPr>
          <w:b/>
          <w:sz w:val="24"/>
        </w:rPr>
      </w:pPr>
    </w:p>
    <w:p w:rsidR="0076620C" w:rsidRPr="007D092B" w:rsidRDefault="0076620C" w:rsidP="004C13FB">
      <w:pPr>
        <w:jc w:val="center"/>
        <w:rPr>
          <w:b/>
          <w:sz w:val="20"/>
        </w:rPr>
      </w:pPr>
    </w:p>
    <w:p w:rsidR="00494FD9" w:rsidRDefault="00494FD9" w:rsidP="004C13FB">
      <w:pPr>
        <w:jc w:val="center"/>
        <w:rPr>
          <w:b/>
          <w:sz w:val="24"/>
        </w:rPr>
        <w:sectPr w:rsidR="00494FD9" w:rsidSect="004C13FB">
          <w:pgSz w:w="11906" w:h="16838"/>
          <w:pgMar w:top="709" w:right="851" w:bottom="284" w:left="1134" w:header="720" w:footer="720" w:gutter="0"/>
          <w:cols w:space="720"/>
        </w:sectPr>
      </w:pPr>
    </w:p>
    <w:p w:rsidR="00DB15C2" w:rsidRDefault="00C30E51" w:rsidP="004C13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384AE8">
        <w:rPr>
          <w:b/>
          <w:sz w:val="24"/>
        </w:rPr>
        <w:t>СЛУШАТЕЛЕЙ</w:t>
      </w:r>
    </w:p>
    <w:p w:rsidR="00DB15C2" w:rsidRDefault="00DB15C2" w:rsidP="004C13FB">
      <w:pPr>
        <w:jc w:val="center"/>
        <w:rPr>
          <w:sz w:val="12"/>
        </w:rPr>
      </w:pPr>
    </w:p>
    <w:p w:rsidR="005333B0" w:rsidRDefault="005333B0" w:rsidP="004C13FB">
      <w:pPr>
        <w:rPr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2268"/>
        <w:gridCol w:w="2409"/>
        <w:gridCol w:w="2741"/>
        <w:gridCol w:w="1701"/>
        <w:gridCol w:w="1480"/>
      </w:tblGrid>
      <w:tr w:rsidR="00C2513B" w:rsidTr="000D3FEC">
        <w:trPr>
          <w:trHeight w:val="334"/>
          <w:jc w:val="center"/>
        </w:trPr>
        <w:tc>
          <w:tcPr>
            <w:tcW w:w="426" w:type="dxa"/>
            <w:vAlign w:val="center"/>
          </w:tcPr>
          <w:p w:rsidR="00C2513B" w:rsidRDefault="00C2513B" w:rsidP="00C2513B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2513B" w:rsidRDefault="00C2513B" w:rsidP="00C251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2513B" w:rsidRDefault="00C2513B" w:rsidP="00C251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2513B" w:rsidRDefault="00C2513B" w:rsidP="00C2513B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C2513B" w:rsidRPr="009552C3" w:rsidRDefault="00C2513B" w:rsidP="00C2513B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  <w:vAlign w:val="center"/>
          </w:tcPr>
          <w:p w:rsidR="00C2513B" w:rsidRDefault="00C2513B" w:rsidP="00C2513B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409" w:type="dxa"/>
            <w:vAlign w:val="center"/>
          </w:tcPr>
          <w:p w:rsidR="00C2513B" w:rsidRDefault="00C2513B" w:rsidP="00C2513B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2513B" w:rsidRPr="00D112BC" w:rsidRDefault="00C2513B" w:rsidP="00C2513B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41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2513B" w:rsidRDefault="00C2513B" w:rsidP="00C251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2513B" w:rsidRDefault="00C2513B" w:rsidP="00C2513B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80" w:type="dxa"/>
            <w:vAlign w:val="center"/>
          </w:tcPr>
          <w:p w:rsidR="00C2513B" w:rsidRDefault="00C2513B" w:rsidP="00C2513B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C2513B" w:rsidTr="000D3FEC">
        <w:trPr>
          <w:trHeight w:val="20"/>
          <w:jc w:val="center"/>
        </w:trPr>
        <w:tc>
          <w:tcPr>
            <w:tcW w:w="426" w:type="dxa"/>
            <w:vAlign w:val="center"/>
          </w:tcPr>
          <w:p w:rsidR="00C2513B" w:rsidRDefault="00C2513B" w:rsidP="00C2513B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C2513B" w:rsidRPr="00D112BC" w:rsidRDefault="00C2513B" w:rsidP="00C2513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2268" w:type="dxa"/>
            <w:vAlign w:val="center"/>
          </w:tcPr>
          <w:p w:rsidR="00C2513B" w:rsidRPr="000D3FEC" w:rsidRDefault="00C2513B" w:rsidP="00C2513B">
            <w:pPr>
              <w:spacing w:line="216" w:lineRule="auto"/>
              <w:jc w:val="center"/>
              <w:rPr>
                <w:szCs w:val="22"/>
              </w:rPr>
            </w:pPr>
            <w:r w:rsidRPr="000D3FEC">
              <w:rPr>
                <w:szCs w:val="22"/>
              </w:rPr>
              <w:t>550-345-265 34</w:t>
            </w:r>
          </w:p>
        </w:tc>
        <w:tc>
          <w:tcPr>
            <w:tcW w:w="2409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</w:pPr>
            <w:bookmarkStart w:id="0" w:name="_GoBack"/>
            <w:bookmarkEnd w:id="0"/>
            <w:r>
              <w:t>01.01.2000</w:t>
            </w:r>
          </w:p>
          <w:p w:rsidR="00C2513B" w:rsidRDefault="00C2513B" w:rsidP="00C2513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41" w:type="dxa"/>
            <w:vAlign w:val="center"/>
          </w:tcPr>
          <w:p w:rsidR="00C2513B" w:rsidRDefault="00C2513B" w:rsidP="00C2513B">
            <w:pPr>
              <w:jc w:val="center"/>
            </w:pPr>
            <w:r>
              <w:t>Среднее общее</w:t>
            </w:r>
          </w:p>
          <w:p w:rsidR="00C2513B" w:rsidRDefault="00C2513B" w:rsidP="00C2513B">
            <w:pPr>
              <w:jc w:val="center"/>
            </w:pPr>
            <w:r>
              <w:t>Среднее профессиональное</w:t>
            </w:r>
          </w:p>
          <w:p w:rsidR="00C2513B" w:rsidRDefault="00C2513B" w:rsidP="00C2513B">
            <w:pPr>
              <w:jc w:val="center"/>
            </w:pPr>
            <w:r>
              <w:t>Высшее</w:t>
            </w:r>
          </w:p>
          <w:p w:rsidR="00C2513B" w:rsidRDefault="00C2513B" w:rsidP="00C2513B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C2513B" w:rsidRDefault="00C2513B" w:rsidP="00C2513B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C2513B" w:rsidRDefault="00C2513B" w:rsidP="00C2513B">
            <w:pPr>
              <w:spacing w:line="216" w:lineRule="auto"/>
              <w:jc w:val="center"/>
            </w:pPr>
          </w:p>
          <w:p w:rsidR="00C2513B" w:rsidRDefault="00C2513B" w:rsidP="00C2513B">
            <w:pPr>
              <w:spacing w:line="216" w:lineRule="auto"/>
              <w:jc w:val="center"/>
            </w:pPr>
            <w:r>
              <w:t>Удостоверение</w:t>
            </w:r>
          </w:p>
          <w:p w:rsidR="00C2513B" w:rsidRDefault="00C2513B" w:rsidP="00C2513B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80" w:type="dxa"/>
            <w:vAlign w:val="center"/>
          </w:tcPr>
          <w:p w:rsidR="00C2513B" w:rsidRPr="00392BE6" w:rsidRDefault="00C2513B" w:rsidP="00C2513B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C2513B" w:rsidRDefault="00C2513B" w:rsidP="00C2513B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C2513B" w:rsidRDefault="00C2513B" w:rsidP="00C2513B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C2513B" w:rsidRPr="004023FE" w:rsidRDefault="00C2513B" w:rsidP="00C2513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2513B" w:rsidTr="000D3FEC">
        <w:trPr>
          <w:trHeight w:val="373"/>
          <w:jc w:val="center"/>
        </w:trPr>
        <w:tc>
          <w:tcPr>
            <w:tcW w:w="426" w:type="dxa"/>
            <w:vAlign w:val="center"/>
          </w:tcPr>
          <w:p w:rsidR="00C2513B" w:rsidRDefault="00C2513B" w:rsidP="007A25C2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C2513B" w:rsidRDefault="00C2513B" w:rsidP="007A25C2">
            <w:pPr>
              <w:spacing w:line="216" w:lineRule="auto"/>
            </w:pPr>
          </w:p>
        </w:tc>
        <w:tc>
          <w:tcPr>
            <w:tcW w:w="1559" w:type="dxa"/>
          </w:tcPr>
          <w:p w:rsidR="00C2513B" w:rsidRDefault="00C2513B" w:rsidP="007A25C2">
            <w:pPr>
              <w:spacing w:line="216" w:lineRule="auto"/>
            </w:pPr>
          </w:p>
        </w:tc>
        <w:tc>
          <w:tcPr>
            <w:tcW w:w="2268" w:type="dxa"/>
          </w:tcPr>
          <w:p w:rsidR="00C2513B" w:rsidRDefault="00C2513B" w:rsidP="007A25C2">
            <w:pPr>
              <w:spacing w:line="216" w:lineRule="auto"/>
              <w:jc w:val="center"/>
            </w:pPr>
          </w:p>
        </w:tc>
        <w:tc>
          <w:tcPr>
            <w:tcW w:w="2409" w:type="dxa"/>
          </w:tcPr>
          <w:p w:rsidR="00C2513B" w:rsidRDefault="00C2513B" w:rsidP="007A25C2">
            <w:pPr>
              <w:spacing w:line="216" w:lineRule="auto"/>
              <w:jc w:val="center"/>
            </w:pPr>
          </w:p>
        </w:tc>
        <w:tc>
          <w:tcPr>
            <w:tcW w:w="2741" w:type="dxa"/>
          </w:tcPr>
          <w:p w:rsidR="00C2513B" w:rsidRDefault="00C2513B" w:rsidP="007A25C2">
            <w:pPr>
              <w:spacing w:line="216" w:lineRule="auto"/>
            </w:pPr>
          </w:p>
        </w:tc>
        <w:tc>
          <w:tcPr>
            <w:tcW w:w="1701" w:type="dxa"/>
          </w:tcPr>
          <w:p w:rsidR="00C2513B" w:rsidRDefault="00C2513B" w:rsidP="007A25C2">
            <w:pPr>
              <w:spacing w:line="216" w:lineRule="auto"/>
            </w:pPr>
          </w:p>
        </w:tc>
        <w:tc>
          <w:tcPr>
            <w:tcW w:w="1480" w:type="dxa"/>
          </w:tcPr>
          <w:p w:rsidR="00C2513B" w:rsidRDefault="00C2513B" w:rsidP="007A25C2">
            <w:pPr>
              <w:spacing w:line="216" w:lineRule="auto"/>
            </w:pPr>
          </w:p>
        </w:tc>
      </w:tr>
    </w:tbl>
    <w:p w:rsidR="00AE30F7" w:rsidRDefault="00AE30F7" w:rsidP="004C13FB">
      <w:pPr>
        <w:rPr>
          <w:sz w:val="24"/>
          <w:szCs w:val="24"/>
        </w:rPr>
      </w:pPr>
    </w:p>
    <w:p w:rsidR="00AE30F7" w:rsidRDefault="00AE30F7" w:rsidP="004C13FB">
      <w:pPr>
        <w:rPr>
          <w:sz w:val="24"/>
          <w:szCs w:val="24"/>
        </w:rPr>
      </w:pPr>
    </w:p>
    <w:p w:rsidR="00AE30F7" w:rsidRDefault="00AE30F7" w:rsidP="004C13FB">
      <w:pPr>
        <w:rPr>
          <w:sz w:val="24"/>
          <w:szCs w:val="24"/>
        </w:rPr>
      </w:pPr>
    </w:p>
    <w:p w:rsidR="006B2BD7" w:rsidRDefault="006B2BD7" w:rsidP="006B2BD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4C13FB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7D092B" w:rsidRDefault="007D092B" w:rsidP="004C13FB">
      <w:pPr>
        <w:rPr>
          <w:sz w:val="24"/>
          <w:szCs w:val="24"/>
        </w:rPr>
      </w:pPr>
    </w:p>
    <w:p w:rsidR="004C13FB" w:rsidRDefault="004C13FB" w:rsidP="004C13FB">
      <w:pPr>
        <w:rPr>
          <w:sz w:val="24"/>
          <w:szCs w:val="24"/>
        </w:rPr>
      </w:pPr>
    </w:p>
    <w:p w:rsidR="004C13FB" w:rsidRDefault="004C13FB" w:rsidP="004C13FB">
      <w:pPr>
        <w:rPr>
          <w:sz w:val="24"/>
          <w:szCs w:val="24"/>
        </w:rPr>
      </w:pPr>
    </w:p>
    <w:p w:rsidR="00AE30F7" w:rsidRDefault="00AE30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4FD9" w:rsidRDefault="00494FD9" w:rsidP="004C13FB">
      <w:pPr>
        <w:jc w:val="center"/>
        <w:rPr>
          <w:b/>
          <w:sz w:val="28"/>
          <w:szCs w:val="28"/>
        </w:rPr>
        <w:sectPr w:rsidR="00494FD9" w:rsidSect="00494FD9">
          <w:pgSz w:w="16838" w:h="11906" w:orient="landscape"/>
          <w:pgMar w:top="1134" w:right="709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4C13FB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4C13F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8B033D" w:rsidRDefault="008B033D" w:rsidP="004C13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ОПЕРАТОР КОТЕЛЬНОЙ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Pr="008B033D" w:rsidRDefault="008B033D" w:rsidP="004C13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033D">
        <w:rPr>
          <w:b/>
          <w:sz w:val="24"/>
          <w:szCs w:val="24"/>
        </w:rPr>
        <w:t>2-й разряд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теплопроизводительностью до 12,6 ГДж/ч (до 3 Гкал/ч) или обслуживание в котельной отдельных водогрейных или паровых котлов с теплопроизводительностью котла до 21 ГДж/ч (до 5 Гкал/ч), работающих </w:t>
      </w:r>
      <w:proofErr w:type="gramStart"/>
      <w:r>
        <w:rPr>
          <w:sz w:val="24"/>
          <w:szCs w:val="24"/>
        </w:rPr>
        <w:t>на жидком</w:t>
      </w:r>
      <w:proofErr w:type="gramEnd"/>
      <w:r>
        <w:rPr>
          <w:sz w:val="24"/>
          <w:szCs w:val="24"/>
        </w:rPr>
        <w:t xml:space="preserve"> и газообразном топливе или электронагреве. Растопка, пуск и остановка котлов и питание их водой. Регулирование горения топлива. Наблюдение по контрольно-измерительным приборам за уровнем воды в котле, давлением пара и температурой воды, подаваемой в отопительную систему.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пара, расположенных в зоне обслуживания основных агрегатов с суммарной тепловой нагрузкой до 42 ГДж/ч (до 10 Гкал/ч). Очистка мятого пара и деаэрация воды. Пуск и остановка насосов, двигателей, вентиляторов и других вспомогательных механизмов. Чистка арматуры и приборов котла. Участие в ремонте обслуживаемого оборудования.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принцип работы обслуживаемых котлов; состав теплоизоляционных масс и основные способы теплоизоляции котлов и </w:t>
      </w:r>
      <w:proofErr w:type="spellStart"/>
      <w:r>
        <w:rPr>
          <w:sz w:val="24"/>
          <w:szCs w:val="24"/>
        </w:rPr>
        <w:t>паротрубопроводов</w:t>
      </w:r>
      <w:proofErr w:type="spellEnd"/>
      <w:r>
        <w:rPr>
          <w:sz w:val="24"/>
          <w:szCs w:val="24"/>
        </w:rPr>
        <w:t xml:space="preserve">; правила обращения с газом и оборудованием, находящимся под напряжением; назначение и условия применения простых и средней сложности контрольно-измерительных приборов; устройство и режимы работы оборудования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пара.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Pr="008B033D" w:rsidRDefault="008B033D" w:rsidP="004C13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033D">
        <w:rPr>
          <w:b/>
          <w:sz w:val="24"/>
          <w:szCs w:val="24"/>
        </w:rPr>
        <w:t>3-й разряд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теплопроизводительностью свыше 12,6 до 42 ГДж/ч (свыше 3 до 10 Гкал/ч) или обслуживание в котельной отдельных водогрейных или паровых котлов с теплопроизводительностью котла свыше 21 до 84 ГДж/ч (свыше 5 до 20 Гкал/ч), работающих </w:t>
      </w:r>
      <w:proofErr w:type="gramStart"/>
      <w:r>
        <w:rPr>
          <w:sz w:val="24"/>
          <w:szCs w:val="24"/>
        </w:rPr>
        <w:t>на жидком</w:t>
      </w:r>
      <w:proofErr w:type="gramEnd"/>
      <w:r>
        <w:rPr>
          <w:sz w:val="24"/>
          <w:szCs w:val="24"/>
        </w:rPr>
        <w:t xml:space="preserve"> и газообразном топливе или электронагреве.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42 до 84 ГДж/ч (свыше 10 до 20 Гкал/ч). Пуск, остановка, регулирование и наблюдение за работой экономайзеров, воздухоподогревателей, пароперегревателей и питательных насосов. Обеспечение бесперебойной работы оборудования котельной. Пуск, остановка и переключение обслуживаемых агрегатов в схемах теплопроводов. Учет теплоты, отпускаемой потребителям. Участие в ремонте обслуживаемого оборудования.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котлов; устройство и принцип работы центробежных и поршневых насосов, электродвигателей и паровых двигателей; схемы тепло-, паро- и водопроводов котельной установки и наружных теплосетей; порядок учета результатов работы оборудования и отпускаемой потребителям теплоты; устройство простых и средней сложности контрольно-измерительных приборов.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33D" w:rsidRPr="008B033D" w:rsidRDefault="008B033D" w:rsidP="004C13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033D">
        <w:rPr>
          <w:b/>
          <w:sz w:val="24"/>
          <w:szCs w:val="24"/>
        </w:rPr>
        <w:t>4-й разряд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</w:t>
      </w:r>
      <w:proofErr w:type="gramStart"/>
      <w:r>
        <w:rPr>
          <w:sz w:val="24"/>
          <w:szCs w:val="24"/>
        </w:rPr>
        <w:t>на жидком</w:t>
      </w:r>
      <w:proofErr w:type="gramEnd"/>
      <w:r>
        <w:rPr>
          <w:sz w:val="24"/>
          <w:szCs w:val="24"/>
        </w:rPr>
        <w:t xml:space="preserve"> и газообразном топливе или электронагреве.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обслуживания однотипных котлов, а также различных вспомогательных механизмов и арматуры котлов; основные сведения по теплотехнике; различные свойства топлива и влияние качества топлива на процесс горения и </w:t>
      </w:r>
      <w:r>
        <w:rPr>
          <w:sz w:val="24"/>
          <w:szCs w:val="24"/>
        </w:rPr>
        <w:lastRenderedPageBreak/>
        <w:t>теплопроизводительность котлоагрегатов; технические условия на качество воды и способы ее очистки; причины возникновения неисправностей в работе котельной установки и меры их предупреждения; устройство, назначение и условия применения сложных контрольно-измерительных приборов.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Pr="008B033D" w:rsidRDefault="008B033D" w:rsidP="004C13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033D">
        <w:rPr>
          <w:b/>
          <w:sz w:val="24"/>
          <w:szCs w:val="24"/>
        </w:rPr>
        <w:t>5-й разряд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теплопроизводительностью свыше 84 до 273 ГДж/ч (свыше 20 до 65 Гкал/ч) или обслуживание в котельной отдельных водогрейных или паровых котлов с теплопроизводительностью котла свыше 273 до 546 ГДж/ч (свыше 65 до 130 Гкал/ч), работающих </w:t>
      </w:r>
      <w:proofErr w:type="gramStart"/>
      <w:r>
        <w:rPr>
          <w:sz w:val="24"/>
          <w:szCs w:val="24"/>
        </w:rPr>
        <w:t>на жидком</w:t>
      </w:r>
      <w:proofErr w:type="gramEnd"/>
      <w:r>
        <w:rPr>
          <w:sz w:val="24"/>
          <w:szCs w:val="24"/>
        </w:rPr>
        <w:t xml:space="preserve"> и газообразном топливе или электронагреве. Переключение питательных линий, включение и выключение пара из магистралей. Включение и выключение автоматической аппаратуры питания котлов. Профилактический осмотр котлов, их вспомогательных механизмов, контрольно-измерительных приборов и участие в планово-предупредительном ремонте котлоагрегатов. Приемка котлов и их вспомогательных механизмов из ремонта и подготовка их к работе.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водогрейных и паровых котлов различных систем; эксплуатационные данные котельного оборудования и механизмов; устройство аппаратов автоматического регулирования; правила ведения режима работы котельной в зависимости от показаний приборов; схемы трубопроводных сетей и сигнализации в котельной; правила настройки и регулирования контрольно-измерительных приборов.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Pr="008B033D" w:rsidRDefault="008B033D" w:rsidP="004C13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033D">
        <w:rPr>
          <w:b/>
          <w:sz w:val="24"/>
          <w:szCs w:val="24"/>
        </w:rPr>
        <w:t>6-й разряд</w:t>
      </w:r>
    </w:p>
    <w:p w:rsidR="008B033D" w:rsidRDefault="008B033D" w:rsidP="004C13FB">
      <w:pPr>
        <w:autoSpaceDE w:val="0"/>
        <w:autoSpaceDN w:val="0"/>
        <w:adjustRightInd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различных систем с суммарной теплопроизводительностью свыше 273 ГДж/ч (свыше 65 Гкал/ч) или обслуживание в котельной отдельных водогрейных или паровых котлов с теплопроизводительностью котла свыше 546 ГДж/ч (свыше 130 Гкал/ч), работающих </w:t>
      </w:r>
      <w:proofErr w:type="gramStart"/>
      <w:r>
        <w:rPr>
          <w:sz w:val="24"/>
          <w:szCs w:val="24"/>
        </w:rPr>
        <w:t>на жидком</w:t>
      </w:r>
      <w:proofErr w:type="gramEnd"/>
      <w:r>
        <w:rPr>
          <w:sz w:val="24"/>
          <w:szCs w:val="24"/>
        </w:rPr>
        <w:t xml:space="preserve"> и газообразном топливе или электронагреве.</w:t>
      </w:r>
    </w:p>
    <w:p w:rsidR="008B033D" w:rsidRDefault="008B033D" w:rsidP="004C1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3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конструктивные особенности сложных контрольно-измерительных приборов и аппаратов автоматического регулирования; теплотворную способность и физические свойства топлива; элементы топливного баланса котлов и его составление; правила определения коэффициента полезного действия котельной установки.</w:t>
      </w:r>
    </w:p>
    <w:p w:rsidR="008B033D" w:rsidRDefault="008B033D" w:rsidP="004C13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B033D" w:rsidRDefault="008B033D" w:rsidP="004C13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8B033D" w:rsidSect="00494FD9">
      <w:pgSz w:w="11906" w:h="16838"/>
      <w:pgMar w:top="709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6760D"/>
    <w:rsid w:val="00077545"/>
    <w:rsid w:val="000A28B1"/>
    <w:rsid w:val="000D18D9"/>
    <w:rsid w:val="000D3FEC"/>
    <w:rsid w:val="000D5F13"/>
    <w:rsid w:val="000E315F"/>
    <w:rsid w:val="000F1F4B"/>
    <w:rsid w:val="000F6EA8"/>
    <w:rsid w:val="001316FC"/>
    <w:rsid w:val="00157485"/>
    <w:rsid w:val="00195021"/>
    <w:rsid w:val="001A0E3B"/>
    <w:rsid w:val="001A5814"/>
    <w:rsid w:val="001B6A49"/>
    <w:rsid w:val="001C0385"/>
    <w:rsid w:val="001F55C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84AE8"/>
    <w:rsid w:val="00396688"/>
    <w:rsid w:val="003C205A"/>
    <w:rsid w:val="003F197D"/>
    <w:rsid w:val="004023FE"/>
    <w:rsid w:val="004130FB"/>
    <w:rsid w:val="00421EE7"/>
    <w:rsid w:val="00433F88"/>
    <w:rsid w:val="004425D9"/>
    <w:rsid w:val="00444409"/>
    <w:rsid w:val="004625F3"/>
    <w:rsid w:val="00487173"/>
    <w:rsid w:val="00494FD9"/>
    <w:rsid w:val="00495D64"/>
    <w:rsid w:val="004A5D12"/>
    <w:rsid w:val="004C13FB"/>
    <w:rsid w:val="004D5F62"/>
    <w:rsid w:val="005139D2"/>
    <w:rsid w:val="00524F90"/>
    <w:rsid w:val="005333B0"/>
    <w:rsid w:val="00574CDE"/>
    <w:rsid w:val="00580571"/>
    <w:rsid w:val="00592593"/>
    <w:rsid w:val="005A1A2A"/>
    <w:rsid w:val="005A5533"/>
    <w:rsid w:val="00675E12"/>
    <w:rsid w:val="006B2BD7"/>
    <w:rsid w:val="006B65F8"/>
    <w:rsid w:val="006D2CF4"/>
    <w:rsid w:val="0076620C"/>
    <w:rsid w:val="00775BB8"/>
    <w:rsid w:val="007D092B"/>
    <w:rsid w:val="007E0A9A"/>
    <w:rsid w:val="007E57D3"/>
    <w:rsid w:val="008216AB"/>
    <w:rsid w:val="00833832"/>
    <w:rsid w:val="00882892"/>
    <w:rsid w:val="008B033D"/>
    <w:rsid w:val="008D2BAD"/>
    <w:rsid w:val="009047A5"/>
    <w:rsid w:val="009465F4"/>
    <w:rsid w:val="00983862"/>
    <w:rsid w:val="00997EBF"/>
    <w:rsid w:val="009C017C"/>
    <w:rsid w:val="009C4A6C"/>
    <w:rsid w:val="009E72E7"/>
    <w:rsid w:val="00AD39A3"/>
    <w:rsid w:val="00AE30F7"/>
    <w:rsid w:val="00B11F40"/>
    <w:rsid w:val="00B27D32"/>
    <w:rsid w:val="00B4403C"/>
    <w:rsid w:val="00BE3BA2"/>
    <w:rsid w:val="00C2513B"/>
    <w:rsid w:val="00C30E51"/>
    <w:rsid w:val="00C36D11"/>
    <w:rsid w:val="00C37459"/>
    <w:rsid w:val="00C57953"/>
    <w:rsid w:val="00CE196B"/>
    <w:rsid w:val="00D112BC"/>
    <w:rsid w:val="00D206B7"/>
    <w:rsid w:val="00D43736"/>
    <w:rsid w:val="00D970CE"/>
    <w:rsid w:val="00DB15C2"/>
    <w:rsid w:val="00DB7515"/>
    <w:rsid w:val="00DC0A1F"/>
    <w:rsid w:val="00DE6867"/>
    <w:rsid w:val="00DF78F7"/>
    <w:rsid w:val="00E100B6"/>
    <w:rsid w:val="00E52B67"/>
    <w:rsid w:val="00E540C7"/>
    <w:rsid w:val="00E60BDD"/>
    <w:rsid w:val="00E65D61"/>
    <w:rsid w:val="00E85EA7"/>
    <w:rsid w:val="00F23824"/>
    <w:rsid w:val="00F362EB"/>
    <w:rsid w:val="00F845F5"/>
    <w:rsid w:val="00F87461"/>
    <w:rsid w:val="00F970B2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5C521"/>
  <w15:docId w15:val="{4D5FB476-7F90-4740-95B0-4D5D081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70B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970B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11F40"/>
    <w:rPr>
      <w:sz w:val="24"/>
    </w:rPr>
  </w:style>
  <w:style w:type="character" w:customStyle="1" w:styleId="60">
    <w:name w:val="Заголовок 6 Знак"/>
    <w:basedOn w:val="a0"/>
    <w:link w:val="6"/>
    <w:rsid w:val="00AE30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2023-06-29T13:48:00Z</dcterms:created>
  <dcterms:modified xsi:type="dcterms:W3CDTF">2023-06-29T13:48:00Z</dcterms:modified>
</cp:coreProperties>
</file>